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Instructions d’emballage de l’UE pour l’utilisation</w:t>
      </w:r>
    </w:p>
    <w:p>
      <w:pPr>
        <w:pStyle w:val="Heading1"/>
      </w:pPr>
      <w:r>
        <w:t>ÉTAPE 1</w:t>
      </w:r>
    </w:p>
    <w:p>
      <w:r>
        <w:t>Retirez les deux barres de l’emballage et ouvrez délicatement la feuille.</w:t>
      </w:r>
    </w:p>
    <w:p>
      <w:pPr>
        <w:pStyle w:val="Heading1"/>
      </w:pPr>
      <w:r>
        <w:t>ÉTAPE 2</w:t>
      </w:r>
    </w:p>
    <w:p>
      <w:r>
        <w:t>Coupez des longueurs égales des 2 barres pour la quantité requise.</w:t>
      </w:r>
    </w:p>
    <w:p>
      <w:pPr>
        <w:pStyle w:val="Heading1"/>
      </w:pPr>
      <w:r>
        <w:t>ÉTAPE 3</w:t>
      </w:r>
    </w:p>
    <w:p>
      <w:r>
        <w:t>Mélangez soigneusement les 2 composants pendant 7 à 10 minutes jusqu’à obtenir une couleur uniforme. Milliput est alors prêt à l’emploi.</w:t>
      </w:r>
    </w:p>
    <w:p>
      <w:pPr>
        <w:pStyle w:val="Heading1"/>
      </w:pPr>
      <w:r>
        <w:t>ÉTAPE 4</w:t>
      </w:r>
    </w:p>
    <w:p>
      <w:r>
        <w:t>Milliput est une pâte époxy bicomposante à durcissement lent et à froid. Laissez durcir 3 à 4 heures à température ambiante normale (20–22 °C). À des températures plus basses, le durcissement prendra plus de temps.</w:t>
      </w:r>
    </w:p>
    <w:p>
      <w:r>
        <w:t>POST-TRAITEMENT : PEUT ÊTRE USINÉ, PERCÉ, TARAUDÉ, LIME, SCIÉ, PONCÉ ET PEINT.</w:t>
        <w:br/>
        <w:br/>
        <w:t>STOCKAGE : CONSERVER LES BARRES SÉPARÉMENT DANS UN CONTENANT HERMÉTIQUE ET LES GARDER AU FRAIS ET AU SEC.</w:t>
      </w:r>
    </w:p>
    <w:p>
      <w:r>
        <w:t>- Modelable comme de l’argile, durcit comme de la pierre</w:t>
      </w:r>
    </w:p>
    <w:p>
      <w:r>
        <w:t>- Excellente adhérence sur la plupart des matériaux</w:t>
      </w:r>
    </w:p>
    <w:p>
      <w:r>
        <w:t>- Durcissement à l’air</w:t>
      </w:r>
    </w:p>
    <w:p>
      <w:r>
        <w:t>- Ne rétrécit pas</w:t>
      </w:r>
    </w:p>
    <w:p>
      <w:r>
        <w:t>- Isolant électrique</w:t>
      </w:r>
    </w:p>
    <w:p>
      <w:r>
        <w:t>- Résistant à la chaleur et au gel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